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宋体" w:cs="Times New Roman"/>
          <w:b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  <w:lang w:eastAsia="zh-CN"/>
        </w:rPr>
        <w:t>陕西金秋实工贸有限公司景观钢构产品制造项目</w:t>
      </w:r>
    </w:p>
    <w:p>
      <w:pPr>
        <w:jc w:val="center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（废水、废气、噪声）</w:t>
      </w:r>
      <w:r>
        <w:rPr>
          <w:rFonts w:ascii="Times New Roman" w:hAnsi="Times New Roman" w:eastAsia="宋体" w:cs="Times New Roman"/>
          <w:b/>
          <w:sz w:val="28"/>
          <w:szCs w:val="28"/>
        </w:rPr>
        <w:t>竣工环境保护验收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组</w:t>
      </w:r>
      <w:r>
        <w:rPr>
          <w:rFonts w:ascii="Times New Roman" w:hAnsi="Times New Roman" w:eastAsia="宋体" w:cs="Times New Roman"/>
          <w:b/>
          <w:sz w:val="28"/>
          <w:szCs w:val="28"/>
        </w:rPr>
        <w:t>意见</w:t>
      </w:r>
    </w:p>
    <w:p>
      <w:pPr>
        <w:pStyle w:val="2"/>
        <w:rPr>
          <w:color w:val="auto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ind w:firstLine="560" w:firstLineChars="200"/>
        <w:textAlignment w:val="auto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>201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</w:rPr>
        <w:t>9</w:t>
      </w:r>
      <w:r>
        <w:rPr>
          <w:rFonts w:ascii="Times New Roman" w:hAnsi="Times New Roman" w:eastAsia="宋体" w:cs="Times New Roman"/>
          <w:color w:val="auto"/>
          <w:sz w:val="28"/>
          <w:szCs w:val="28"/>
        </w:rPr>
        <w:t>年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</w:rPr>
        <w:t>1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宋体" w:cs="Times New Roman"/>
          <w:color w:val="auto"/>
          <w:sz w:val="28"/>
          <w:szCs w:val="28"/>
        </w:rPr>
        <w:t>月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</w:rPr>
        <w:t>1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9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</w:rPr>
        <w:t>日，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eastAsia="zh-CN"/>
        </w:rPr>
        <w:t>由陕西金秋实工贸有限公司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</w:rPr>
        <w:t>主持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</w:rPr>
        <w:t>在西安市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eastAsia="zh-CN"/>
        </w:rPr>
        <w:t>国际港务区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</w:rPr>
        <w:t>召开了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eastAsia="zh-CN"/>
        </w:rPr>
        <w:t>景观钢构产品制造项目（废水、废气、噪声）竣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</w:rPr>
        <w:t>工环境保护验收会。参加会议的有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环评单位（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eastAsia="zh-CN"/>
        </w:rPr>
        <w:t>陕西企科环境技术有限公司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）、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</w:rPr>
        <w:t>验收报告编制单位（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eastAsia="zh-CN"/>
        </w:rPr>
        <w:t>陕西企科环境技术有限公司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</w:rPr>
        <w:t>）代表及特邀专家</w:t>
      </w:r>
      <w:bookmarkStart w:id="1" w:name="_GoBack"/>
      <w:r>
        <w:rPr>
          <w:rFonts w:hint="eastAsia" w:ascii="Times New Roman" w:hAnsi="Times New Roman" w:eastAsia="宋体" w:cs="Times New Roman"/>
          <w:color w:val="auto"/>
          <w:sz w:val="28"/>
          <w:szCs w:val="28"/>
        </w:rPr>
        <w:t>等共计8人，会议组成了验收</w:t>
      </w:r>
      <w:bookmarkEnd w:id="1"/>
      <w:r>
        <w:rPr>
          <w:rFonts w:hint="eastAsia" w:ascii="Times New Roman" w:hAnsi="Times New Roman" w:eastAsia="宋体" w:cs="Times New Roman"/>
          <w:color w:val="auto"/>
          <w:sz w:val="28"/>
          <w:szCs w:val="28"/>
        </w:rPr>
        <w:t>组（名单附后）。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ind w:firstLine="560" w:firstLineChars="200"/>
        <w:textAlignment w:val="auto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>验收组现场检查了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</w:rPr>
        <w:t>废气、废水和噪声</w:t>
      </w:r>
      <w:r>
        <w:rPr>
          <w:rFonts w:ascii="Times New Roman" w:hAnsi="Times New Roman" w:eastAsia="宋体" w:cs="Times New Roman"/>
          <w:color w:val="auto"/>
          <w:sz w:val="28"/>
          <w:szCs w:val="28"/>
        </w:rPr>
        <w:t>环保设施的建设与运行情况，听取了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建设单位</w:t>
      </w:r>
      <w:r>
        <w:rPr>
          <w:rFonts w:ascii="Times New Roman" w:hAnsi="Times New Roman" w:eastAsia="宋体" w:cs="Times New Roman"/>
          <w:color w:val="auto"/>
          <w:sz w:val="28"/>
          <w:szCs w:val="28"/>
        </w:rPr>
        <w:t>关于该工程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</w:rPr>
        <w:t>基本情况介绍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</w:rPr>
        <w:t>验收报告编制单位关于</w:t>
      </w:r>
      <w:r>
        <w:rPr>
          <w:rFonts w:ascii="Times New Roman" w:hAnsi="Times New Roman" w:eastAsia="宋体" w:cs="Times New Roman"/>
          <w:color w:val="auto"/>
          <w:sz w:val="28"/>
          <w:szCs w:val="28"/>
        </w:rPr>
        <w:t>竣工环境保护验收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报告的汇报</w:t>
      </w:r>
      <w:r>
        <w:rPr>
          <w:rFonts w:ascii="Times New Roman" w:hAnsi="Times New Roman" w:eastAsia="宋体" w:cs="Times New Roman"/>
          <w:color w:val="auto"/>
          <w:sz w:val="28"/>
          <w:szCs w:val="28"/>
        </w:rPr>
        <w:t>，经过认真讨论，形成验收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组</w:t>
      </w:r>
      <w:r>
        <w:rPr>
          <w:rFonts w:ascii="Times New Roman" w:hAnsi="Times New Roman" w:eastAsia="宋体" w:cs="Times New Roman"/>
          <w:color w:val="auto"/>
          <w:sz w:val="28"/>
          <w:szCs w:val="28"/>
        </w:rPr>
        <w:t>意见如下：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ind w:firstLine="562" w:firstLineChars="200"/>
        <w:textAlignment w:val="auto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color w:val="auto"/>
          <w:sz w:val="28"/>
          <w:szCs w:val="28"/>
        </w:rPr>
        <w:t>一、工程建设基本情况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ind w:firstLine="560" w:firstLineChars="200"/>
        <w:textAlignment w:val="auto"/>
        <w:rPr>
          <w:rFonts w:ascii="Times New Roman" w:hAnsi="Times New Roman" w:eastAsia="宋体" w:cs="Times New Roman"/>
          <w:color w:val="auto"/>
          <w:sz w:val="28"/>
          <w:szCs w:val="28"/>
        </w:rPr>
      </w:pPr>
      <w:bookmarkStart w:id="0" w:name="page23"/>
      <w:bookmarkEnd w:id="0"/>
      <w:r>
        <w:rPr>
          <w:rFonts w:hint="eastAsia" w:ascii="Times New Roman" w:hAnsi="Times New Roman" w:eastAsia="宋体" w:cs="Times New Roman"/>
          <w:color w:val="auto"/>
          <w:sz w:val="28"/>
          <w:szCs w:val="28"/>
        </w:rPr>
        <w:t>（一）建设地点、规模、主要建设内容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spacing w:line="540" w:lineRule="exact"/>
        <w:textAlignment w:val="auto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28"/>
        </w:rPr>
        <w:t xml:space="preserve">    项目位于西安国际港务区，地理坐标为经度：109.049161 °，纬度：34.416655 °，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eastAsia="zh-CN"/>
        </w:rPr>
        <w:t>厂区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</w:rPr>
        <w:t>东侧隔210县道为水流村民宅，南侧隔227乡道为其它村办厂房，西侧紧邻村办厂房，北侧为水流村民宅。</w:t>
      </w:r>
    </w:p>
    <w:p>
      <w:pPr>
        <w:pStyle w:val="21"/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ind w:firstLine="560" w:firstLineChars="200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项目主要建设内容为：</w:t>
      </w:r>
      <w:r>
        <w:rPr>
          <w:rFonts w:hint="eastAsia" w:ascii="Times New Roman" w:hAnsi="Times New Roman" w:cs="Times New Roman"/>
          <w:color w:val="auto"/>
          <w:sz w:val="28"/>
          <w:szCs w:val="28"/>
        </w:rPr>
        <w:t>1#生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、</w:t>
      </w:r>
      <w:r>
        <w:rPr>
          <w:rFonts w:hint="eastAsia" w:ascii="Times New Roman" w:hAnsi="Times New Roman" w:cs="Times New Roman"/>
          <w:color w:val="auto"/>
          <w:sz w:val="28"/>
          <w:szCs w:val="28"/>
        </w:rPr>
        <w:t>3#生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、</w:t>
      </w:r>
      <w:r>
        <w:rPr>
          <w:rFonts w:hint="eastAsia" w:ascii="Times New Roman" w:hAnsi="Times New Roman" w:cs="Times New Roman"/>
          <w:color w:val="auto"/>
          <w:sz w:val="28"/>
          <w:szCs w:val="28"/>
        </w:rPr>
        <w:t>7#生产车间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，购置切割机、弯管机、台钻、调直机、手持电钻、焊机、打磨抛光机等设备，对原材料进行剪切、弯管、焊接、打磨抛光等加工，生产铁围栏、景观钢构花钵、钢构制品、景观玻璃钢制品、广告标语制品、景观造型等</w:t>
      </w:r>
      <w:r>
        <w:rPr>
          <w:rFonts w:hint="eastAsia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ind w:firstLine="560" w:firstLineChars="200"/>
        <w:textAlignment w:val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hint="eastAsia" w:ascii="Times New Roman" w:hAnsi="Times New Roman" w:cs="Times New Roman"/>
          <w:color w:val="auto"/>
          <w:sz w:val="28"/>
          <w:szCs w:val="28"/>
        </w:rPr>
        <w:t>（二）建设过程及环保审批情况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ind w:firstLine="560" w:firstLineChars="200"/>
        <w:textAlignment w:val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陕西金秋实工贸有限公司成立于2013年，租赁水流农具厂空闲厂房，进行景观钢构制品生产。2013年至2019年7月生产期间，未办理相关环保手续，也未采取废气等环保治理措施。根据2019年9月2日西安国际港务区散乱污企业整治专项工作组的通知，公司进行停产整顿，对现有生产内容按照现行环保要求进行提升改造，并委托陕西企科环境技术有限公司编制了《陕西金秋实工贸有限公司景观钢构产品制造项目环境影响报告表》，随后取得了报告表的批复。陕西金秋实工贸有限公司</w:t>
      </w:r>
      <w:r>
        <w:rPr>
          <w:rFonts w:hint="eastAsia" w:ascii="Times New Roman" w:hAnsi="Times New Roman" w:cs="Times New Roman"/>
          <w:color w:val="auto"/>
          <w:sz w:val="28"/>
          <w:szCs w:val="28"/>
        </w:rPr>
        <w:t>按相关法律法规要求进行了环境影响评价，环保审批手续齐全，项目按照“三同时”制度进行了建设，2019年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11</w:t>
      </w:r>
      <w:r>
        <w:rPr>
          <w:rFonts w:hint="eastAsia" w:ascii="Times New Roman" w:hAnsi="Times New Roman" w:cs="Times New Roman"/>
          <w:color w:val="auto"/>
          <w:sz w:val="28"/>
          <w:szCs w:val="28"/>
        </w:rPr>
        <w:t>月投入试生产，可以稳定运行后，公司委托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陕西企科环境技术有限公司</w:t>
      </w:r>
      <w:r>
        <w:rPr>
          <w:rFonts w:hint="eastAsia" w:ascii="Times New Roman" w:hAnsi="Times New Roman" w:cs="Times New Roman"/>
          <w:color w:val="auto"/>
          <w:sz w:val="28"/>
          <w:szCs w:val="28"/>
        </w:rPr>
        <w:t>开展了《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景观钢构产品制造项目</w:t>
      </w:r>
      <w:r>
        <w:rPr>
          <w:rFonts w:hint="eastAsia" w:ascii="Times New Roman" w:hAnsi="Times New Roman" w:cs="Times New Roman"/>
          <w:color w:val="auto"/>
          <w:sz w:val="28"/>
          <w:szCs w:val="28"/>
        </w:rPr>
        <w:t>》竣工环保验收工作。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ind w:firstLine="560" w:firstLineChars="200"/>
        <w:textAlignment w:val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hint="eastAsia" w:ascii="Times New Roman" w:hAnsi="Times New Roman" w:cs="Times New Roman"/>
          <w:color w:val="auto"/>
          <w:sz w:val="28"/>
          <w:szCs w:val="28"/>
        </w:rPr>
        <w:t>（三）投资情况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ind w:firstLine="560" w:firstLineChars="200"/>
        <w:textAlignment w:val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hint="eastAsia" w:ascii="Times New Roman" w:hAnsi="Times New Roman" w:cs="Times New Roman"/>
          <w:color w:val="auto"/>
          <w:sz w:val="28"/>
          <w:szCs w:val="28"/>
        </w:rPr>
        <w:t>实际项目总投资2000元，其中环保投资14.2万元，占总投资的0.71‰。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ind w:firstLine="560" w:firstLineChars="200"/>
        <w:textAlignment w:val="auto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28"/>
        </w:rPr>
        <w:t>（四）验收范围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ind w:left="0" w:firstLine="560" w:firstLineChars="200"/>
        <w:textAlignment w:val="auto"/>
        <w:rPr>
          <w:rFonts w:ascii="Times New Roman" w:hAnsi="Times New Roman" w:cs="Times New Roman"/>
          <w:color w:val="auto"/>
        </w:rPr>
      </w:pPr>
      <w:r>
        <w:rPr>
          <w:rFonts w:hint="eastAsia" w:ascii="宋体" w:hAnsi="宋体" w:eastAsia="宋体" w:cs="宋体"/>
          <w:color w:val="auto"/>
          <w:szCs w:val="24"/>
        </w:rPr>
        <w:t>《</w:t>
      </w:r>
      <w:r>
        <w:rPr>
          <w:rFonts w:hint="eastAsia" w:ascii="宋体" w:hAnsi="宋体" w:eastAsia="宋体" w:cs="宋体"/>
          <w:color w:val="auto"/>
          <w:lang w:eastAsia="zh-CN"/>
        </w:rPr>
        <w:t>陕西金秋实工贸有限公司景观钢构产品制造项目</w:t>
      </w:r>
      <w:r>
        <w:rPr>
          <w:rFonts w:hint="eastAsia" w:ascii="宋体" w:hAnsi="宋体" w:eastAsia="宋体" w:cs="宋体"/>
          <w:color w:val="auto"/>
        </w:rPr>
        <w:t>环境影响</w:t>
      </w:r>
      <w:r>
        <w:rPr>
          <w:rFonts w:hint="eastAsia" w:ascii="宋体" w:hAnsi="宋体" w:eastAsia="宋体" w:cs="宋体"/>
          <w:color w:val="auto"/>
          <w:lang w:eastAsia="zh-CN"/>
        </w:rPr>
        <w:t>报告表</w:t>
      </w:r>
      <w:r>
        <w:rPr>
          <w:rFonts w:hint="eastAsia" w:ascii="宋体" w:hAnsi="宋体" w:eastAsia="宋体" w:cs="宋体"/>
          <w:color w:val="auto"/>
          <w:szCs w:val="24"/>
        </w:rPr>
        <w:t>》及其审批</w:t>
      </w:r>
      <w:r>
        <w:rPr>
          <w:rFonts w:hint="eastAsia" w:ascii="宋体" w:hAnsi="宋体" w:eastAsia="宋体" w:cs="宋体"/>
          <w:color w:val="auto"/>
        </w:rPr>
        <w:t>意见所述项目工程内容和环保治理设施。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ind w:firstLine="560" w:firstLineChars="200"/>
        <w:textAlignment w:val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hint="eastAsia" w:ascii="Times New Roman" w:hAnsi="Times New Roman" w:cs="Times New Roman"/>
          <w:color w:val="auto"/>
          <w:sz w:val="28"/>
          <w:szCs w:val="28"/>
        </w:rPr>
        <w:t>（五）验收标准</w:t>
      </w:r>
    </w:p>
    <w:p>
      <w:pPr>
        <w:pStyle w:val="25"/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ind w:firstLine="560"/>
        <w:textAlignment w:val="auto"/>
        <w:rPr>
          <w:rFonts w:hint="eastAsia" w:ascii="Times New Roman" w:hAnsi="Times New Roman" w:cs="Times New Roman"/>
          <w:color w:val="auto"/>
          <w:sz w:val="28"/>
          <w:szCs w:val="28"/>
        </w:rPr>
      </w:pPr>
      <w:r>
        <w:rPr>
          <w:rFonts w:hint="eastAsia" w:ascii="Times New Roman" w:hAnsi="Times New Roman" w:cs="Times New Roman"/>
          <w:color w:val="auto"/>
          <w:sz w:val="28"/>
          <w:szCs w:val="28"/>
        </w:rPr>
        <w:t>（1）废气：废气执行《大气污染物综合排放标准》（GB16297-1996）表2中无组织排放监控浓度限值；</w:t>
      </w:r>
    </w:p>
    <w:p>
      <w:pPr>
        <w:pStyle w:val="25"/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ind w:firstLine="560"/>
        <w:textAlignment w:val="auto"/>
        <w:rPr>
          <w:rFonts w:hint="eastAsia" w:ascii="Times New Roman" w:hAnsi="Times New Roman" w:cs="Times New Roman" w:eastAsiaTheme="minorEastAsia"/>
          <w:color w:val="auto"/>
          <w:sz w:val="28"/>
          <w:szCs w:val="28"/>
          <w:lang w:eastAsia="zh-CN"/>
        </w:rPr>
      </w:pPr>
      <w:r>
        <w:rPr>
          <w:rFonts w:hint="eastAsia" w:ascii="Times New Roman" w:hAnsi="Times New Roman" w:cs="Times New Roman"/>
          <w:color w:val="auto"/>
          <w:sz w:val="28"/>
          <w:szCs w:val="28"/>
        </w:rPr>
        <w:t>（2）厂界噪声执行《工业企业厂界环境噪声排放标准》（GB12348- 2008）2类标准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ind w:firstLine="562" w:firstLineChars="200"/>
        <w:textAlignment w:val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color w:val="auto"/>
          <w:sz w:val="28"/>
          <w:szCs w:val="28"/>
        </w:rPr>
        <w:t>二、工程变动情况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spacing w:line="540" w:lineRule="exact"/>
        <w:ind w:firstLine="560" w:firstLineChars="200"/>
        <w:textAlignment w:val="auto"/>
        <w:rPr>
          <w:bCs/>
          <w:color w:val="auto"/>
          <w:sz w:val="28"/>
          <w:szCs w:val="28"/>
        </w:rPr>
      </w:pPr>
      <w:r>
        <w:rPr>
          <w:rFonts w:hint="eastAsia"/>
          <w:bCs/>
          <w:color w:val="auto"/>
          <w:sz w:val="28"/>
          <w:szCs w:val="28"/>
        </w:rPr>
        <w:t>根据现场勘查，本项目实际建设情况与《陕西金秋实工贸有限公司景观钢构产品制造项目环境影响报告表》及西港审批复〔2019〕8号内容一致，本项目不存在重大变更现象。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ind w:firstLine="562" w:firstLineChars="200"/>
        <w:textAlignment w:val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color w:val="auto"/>
          <w:sz w:val="28"/>
          <w:szCs w:val="28"/>
        </w:rPr>
        <w:t>三、环境保护设施建设情况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ind w:firstLine="560" w:firstLineChars="200"/>
        <w:textAlignment w:val="auto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28"/>
        </w:rPr>
        <w:t>（一）废水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ind w:firstLine="560" w:firstLineChars="200"/>
        <w:textAlignment w:val="auto"/>
        <w:outlineLvl w:val="1"/>
        <w:rPr>
          <w:bCs/>
          <w:color w:val="auto"/>
          <w:sz w:val="28"/>
          <w:szCs w:val="28"/>
        </w:rPr>
      </w:pPr>
      <w:r>
        <w:rPr>
          <w:rFonts w:hint="eastAsia"/>
          <w:bCs/>
          <w:color w:val="auto"/>
          <w:sz w:val="28"/>
          <w:szCs w:val="28"/>
        </w:rPr>
        <w:t>项目废水主要来自于职工生活污水。项目污水处理依托厂区化粪池处理，定期由周围村民清掏，用于农田施肥，不外排。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ind w:firstLine="560" w:firstLineChars="200"/>
        <w:textAlignment w:val="auto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28"/>
        </w:rPr>
        <w:t>（二）废气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ind w:firstLine="560" w:firstLineChars="200"/>
        <w:textAlignment w:val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项目运营期产生的废气主要为焊接烟尘、切割、打磨金属粉尘，焊接工序产生的焊接烟尘经烟尘净化器处理后无组织排放；切割、打磨粉尘经相应集尘器收集净化后无组织排放。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ind w:firstLine="560" w:firstLineChars="200"/>
        <w:textAlignment w:val="auto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28"/>
        </w:rPr>
        <w:t>（三）噪声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line="540" w:lineRule="exact"/>
        <w:ind w:firstLine="560" w:firstLineChars="200"/>
        <w:textAlignment w:val="auto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hint="eastAsia" w:ascii="Times New Roman" w:hAnsi="Times New Roman" w:cs="Times New Roman"/>
          <w:color w:val="auto"/>
          <w:sz w:val="28"/>
          <w:szCs w:val="28"/>
        </w:rPr>
        <w:t>项目主要噪声源为厂房内的各类机械加工设备。对高噪声设备设置减振基础，设备均布置在车间内，采用厂房隔声后，再经距离衰减。</w:t>
      </w:r>
    </w:p>
    <w:p>
      <w:pPr>
        <w:keepNext w:val="0"/>
        <w:keepLines w:val="0"/>
        <w:pageBreakBefore w:val="0"/>
        <w:tabs>
          <w:tab w:val="center" w:pos="4434"/>
        </w:tabs>
        <w:kinsoku/>
        <w:overflowPunct/>
        <w:topLinePunct w:val="0"/>
        <w:bidi w:val="0"/>
        <w:adjustRightInd w:val="0"/>
        <w:snapToGrid w:val="0"/>
        <w:spacing w:line="540" w:lineRule="exact"/>
        <w:ind w:firstLine="562" w:firstLineChars="200"/>
        <w:textAlignment w:val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color w:val="auto"/>
          <w:sz w:val="28"/>
          <w:szCs w:val="28"/>
        </w:rPr>
        <w:t>四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、</w:t>
      </w:r>
      <w:r>
        <w:rPr>
          <w:rFonts w:hint="eastAsia" w:ascii="Times New Roman" w:hAnsi="Times New Roman" w:cs="Times New Roman"/>
          <w:b/>
          <w:bCs/>
          <w:color w:val="auto"/>
          <w:sz w:val="28"/>
          <w:szCs w:val="28"/>
        </w:rPr>
        <w:t>环境保护设施调试效果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line="540" w:lineRule="exact"/>
        <w:ind w:left="0" w:firstLine="560" w:firstLineChars="200"/>
        <w:textAlignment w:val="auto"/>
        <w:rPr>
          <w:color w:val="auto"/>
        </w:rPr>
      </w:pPr>
      <w:r>
        <w:rPr>
          <w:rFonts w:hint="eastAsia" w:ascii="Times New Roman" w:hAnsi="Times New Roman" w:cs="Times New Roman"/>
          <w:color w:val="auto"/>
        </w:rPr>
        <w:t>（一）</w:t>
      </w:r>
      <w:r>
        <w:rPr>
          <w:rFonts w:hint="eastAsia" w:ascii="Times New Roman" w:hAnsi="Times New Roman" w:eastAsia="宋体" w:cs="Times New Roman"/>
          <w:color w:val="auto"/>
        </w:rPr>
        <w:t>废气</w:t>
      </w:r>
      <w:r>
        <w:rPr>
          <w:rFonts w:hint="eastAsia" w:ascii="Times New Roman" w:hAnsi="Times New Roman" w:cs="Times New Roman"/>
          <w:color w:val="auto"/>
        </w:rPr>
        <w:t>监测结果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ind w:firstLine="560" w:firstLineChars="200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验收监测期间，本项目无组织排放厂界总悬浮颗粒物浓度0.207~0.333mg/m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vertAlign w:val="superscript"/>
        </w:rPr>
        <w:t>3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，满足《大气污染物综合排放标准》（GB16297-1996）表2中无组织排放监控浓度限值（1.0mg/m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vertAlign w:val="superscript"/>
        </w:rPr>
        <w:t>3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40" w:lineRule="exact"/>
        <w:ind w:firstLine="560" w:firstLineChars="200"/>
        <w:textAlignment w:val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hint="eastAsia" w:ascii="Times New Roman" w:hAnsi="Times New Roman" w:cs="Times New Roman"/>
          <w:color w:val="auto"/>
          <w:sz w:val="28"/>
          <w:szCs w:val="28"/>
        </w:rPr>
        <w:t>（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二</w:t>
      </w:r>
      <w:r>
        <w:rPr>
          <w:rFonts w:hint="eastAsia" w:ascii="Times New Roman" w:hAnsi="Times New Roman" w:cs="Times New Roman"/>
          <w:color w:val="auto"/>
          <w:sz w:val="28"/>
          <w:szCs w:val="28"/>
        </w:rPr>
        <w:t>）</w:t>
      </w:r>
      <w:r>
        <w:rPr>
          <w:rFonts w:ascii="Times New Roman" w:hAnsi="Times New Roman" w:cs="Times New Roman"/>
          <w:color w:val="auto"/>
          <w:sz w:val="28"/>
          <w:szCs w:val="28"/>
        </w:rPr>
        <w:t>噪声监测结果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ind w:firstLine="560" w:firstLineChars="200"/>
        <w:textAlignment w:val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Cs/>
          <w:color w:val="auto"/>
          <w:sz w:val="28"/>
          <w:szCs w:val="28"/>
          <w:highlight w:val="none"/>
        </w:rPr>
        <w:t>验收监测期间，西、东、北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highlight w:val="none"/>
          <w:lang w:eastAsia="zh-CN"/>
        </w:rPr>
        <w:t>、南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highlight w:val="none"/>
        </w:rPr>
        <w:t>厂界昼间噪声监测范围在48~54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dB（A）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highlight w:val="none"/>
        </w:rPr>
        <w:t>之间，夜间噪声范围在41~46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dB（A），均满足《工业企业厂界环境噪声排放标准》中2类标准要求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eastAsia="zh-CN"/>
        </w:rPr>
        <w:t>；敏感点处声环境可达到《声环境质量标准》（GB3096－2008）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  <w:t>2类标准要求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tabs>
          <w:tab w:val="center" w:pos="4434"/>
        </w:tabs>
        <w:kinsoku/>
        <w:overflowPunct/>
        <w:topLinePunct w:val="0"/>
        <w:bidi w:val="0"/>
        <w:adjustRightInd w:val="0"/>
        <w:snapToGrid w:val="0"/>
        <w:spacing w:line="540" w:lineRule="exact"/>
        <w:ind w:firstLine="562" w:firstLineChars="200"/>
        <w:textAlignment w:val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color w:val="auto"/>
          <w:sz w:val="28"/>
          <w:szCs w:val="28"/>
        </w:rPr>
        <w:t>五、工程建设对环境的影响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line="540" w:lineRule="exact"/>
        <w:ind w:firstLine="560" w:firstLineChars="200"/>
        <w:textAlignment w:val="auto"/>
        <w:rPr>
          <w:rFonts w:hint="eastAsia" w:ascii="Times New Roman" w:hAnsi="Times New Roman" w:cs="Times New Roman"/>
          <w:bCs/>
          <w:color w:val="auto"/>
          <w:sz w:val="28"/>
          <w:szCs w:val="28"/>
        </w:rPr>
      </w:pPr>
      <w:r>
        <w:rPr>
          <w:rFonts w:hint="eastAsia" w:ascii="Times New Roman" w:hAnsi="Times New Roman" w:cs="Times New Roman"/>
          <w:bCs/>
          <w:color w:val="auto"/>
          <w:sz w:val="28"/>
          <w:szCs w:val="28"/>
        </w:rPr>
        <w:t>1、本项目焊接过程中产生的焊接烟尘经移动式焊接烟尘净化机、切割机和打磨机运行产生的粉尘经粉尘净化器处理后排放。验收监测期间，无组织排放厂界浓度监测值均符合满足《大气污染物综合排放标准》（GB16297-1996）表2中无组织排放监控浓度限值，满足环评及批复要求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line="540" w:lineRule="exact"/>
        <w:ind w:firstLine="627" w:firstLineChars="224"/>
        <w:textAlignment w:val="auto"/>
        <w:rPr>
          <w:rFonts w:hint="eastAsia" w:ascii="Times New Roman" w:hAnsi="Times New Roman" w:cs="Times New Roman"/>
          <w:bCs/>
          <w:sz w:val="28"/>
          <w:szCs w:val="28"/>
        </w:rPr>
      </w:pPr>
      <w:r>
        <w:rPr>
          <w:rFonts w:hint="eastAsia" w:ascii="Times New Roman" w:hAnsi="Times New Roman" w:cs="Times New Roman"/>
          <w:bCs/>
          <w:color w:val="auto"/>
          <w:sz w:val="28"/>
          <w:szCs w:val="28"/>
        </w:rPr>
        <w:t>2、项目</w:t>
      </w:r>
      <w:r>
        <w:rPr>
          <w:rFonts w:hint="eastAsia" w:ascii="Times New Roman" w:hAnsi="Times New Roman" w:cs="Times New Roman"/>
          <w:bCs/>
          <w:color w:val="auto"/>
          <w:sz w:val="28"/>
          <w:szCs w:val="28"/>
          <w:lang w:eastAsia="zh-CN"/>
        </w:rPr>
        <w:t>废水不外排</w:t>
      </w:r>
      <w:r>
        <w:rPr>
          <w:rFonts w:hint="eastAsia" w:ascii="Times New Roman" w:hAnsi="Times New Roman" w:cs="Times New Roman"/>
          <w:bCs/>
          <w:sz w:val="28"/>
          <w:szCs w:val="28"/>
        </w:rPr>
        <w:t>，对环境影响小。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line="540" w:lineRule="exact"/>
        <w:ind w:firstLine="627" w:firstLineChars="224"/>
        <w:textAlignment w:val="auto"/>
      </w:pPr>
      <w:r>
        <w:rPr>
          <w:rFonts w:hint="eastAsia" w:ascii="Times New Roman" w:hAnsi="Times New Roman" w:eastAsia="宋体" w:cs="Times New Roman"/>
          <w:bCs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sz w:val="28"/>
          <w:szCs w:val="28"/>
        </w:rPr>
        <w:t>建设项目主要噪声源为通过采用低噪声设备、固定设备安装减振以及厂房隔声、距离衰减等措施对噪声进行控制。根据监验收测结果，厂界噪声值满足《工业企业厂界环境噪声排放标准》（GB12348-2008）2类标准要求，敏感点处噪声能够满足《声环境质量标准》（GB3096－2008）2类标准要求，满足环评及批复要求。</w:t>
      </w:r>
    </w:p>
    <w:p>
      <w:pPr>
        <w:keepNext w:val="0"/>
        <w:keepLines w:val="0"/>
        <w:pageBreakBefore w:val="0"/>
        <w:tabs>
          <w:tab w:val="center" w:pos="4434"/>
        </w:tabs>
        <w:kinsoku/>
        <w:overflowPunct/>
        <w:topLinePunct w:val="0"/>
        <w:bidi w:val="0"/>
        <w:adjustRightInd w:val="0"/>
        <w:snapToGrid w:val="0"/>
        <w:spacing w:line="540" w:lineRule="exact"/>
        <w:ind w:firstLine="562" w:firstLineChars="200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六、验收结论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line="540" w:lineRule="exact"/>
        <w:textAlignment w:val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该项目</w:t>
      </w:r>
      <w:r>
        <w:rPr>
          <w:rFonts w:hint="eastAsia" w:ascii="Times New Roman" w:hAnsi="Times New Roman" w:cs="Times New Roman"/>
          <w:bCs/>
          <w:sz w:val="28"/>
          <w:szCs w:val="28"/>
        </w:rPr>
        <w:t>基本落实了环评及其批复提出的污染防治措施，主要污染物排放能达到国家相关标准的要求，环境管理制度齐全、有效。</w:t>
      </w:r>
      <w:r>
        <w:rPr>
          <w:rFonts w:hint="eastAsia" w:ascii="Times New Roman" w:hAnsi="Times New Roman" w:eastAsia="宋体" w:cs="Times New Roman"/>
          <w:bCs/>
          <w:sz w:val="28"/>
          <w:szCs w:val="28"/>
        </w:rPr>
        <w:t>对照《建设项目竣工环境保护验收暂行办法》</w:t>
      </w:r>
      <w:r>
        <w:rPr>
          <w:rFonts w:hint="eastAsia" w:ascii="Times New Roman" w:hAnsi="Times New Roman" w:cs="Times New Roman"/>
          <w:bCs/>
          <w:sz w:val="28"/>
          <w:szCs w:val="28"/>
        </w:rPr>
        <w:t>，项目建设符合环境保护验收条件，验收组同意该项目（废气、废水、噪声）通过竣工环境保护验收。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ind w:left="0" w:leftChars="0" w:firstLine="562" w:firstLineChars="200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七、后续要求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ind w:left="0" w:leftChars="0" w:firstLine="560" w:firstLineChars="200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Cs/>
          <w:sz w:val="28"/>
          <w:szCs w:val="28"/>
        </w:rPr>
        <w:t>加强环保设施的运营管理</w:t>
      </w:r>
      <w:r>
        <w:rPr>
          <w:rFonts w:hint="eastAsia" w:ascii="Times New Roman" w:hAnsi="Times New Roman" w:cs="Times New Roman"/>
          <w:bCs/>
          <w:sz w:val="28"/>
          <w:szCs w:val="28"/>
          <w:lang w:val="en-US" w:eastAsia="zh-CN"/>
        </w:rPr>
        <w:t>和维护</w:t>
      </w:r>
      <w:r>
        <w:rPr>
          <w:rFonts w:hint="eastAsia" w:ascii="Times New Roman" w:hAnsi="Times New Roman" w:cs="Times New Roman"/>
          <w:bCs/>
          <w:sz w:val="28"/>
          <w:szCs w:val="28"/>
        </w:rPr>
        <w:t>，确保污染物达标排放。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ind w:left="0" w:leftChars="0" w:firstLine="562" w:firstLineChars="200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八、验收人员信息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ind w:left="0" w:leftChars="0" w:firstLine="560" w:firstLineChars="200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验收组名单附后。</w:t>
      </w:r>
    </w:p>
    <w:p>
      <w:pPr>
        <w:pStyle w:val="3"/>
        <w:keepNext w:val="0"/>
        <w:keepLines w:val="0"/>
        <w:pageBreakBefore w:val="0"/>
        <w:kinsoku/>
        <w:wordWrap w:val="0"/>
        <w:overflowPunct/>
        <w:topLinePunct w:val="0"/>
        <w:bidi w:val="0"/>
        <w:spacing w:line="540" w:lineRule="exact"/>
        <w:ind w:firstLine="200"/>
        <w:jc w:val="right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 xml:space="preserve">验收组    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ind w:firstLine="200"/>
        <w:jc w:val="right"/>
        <w:textAlignment w:val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2019年1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月1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9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日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ind w:left="0" w:leftChars="0" w:firstLine="0" w:firstLineChars="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oto Sans Mono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52D7BB2"/>
    <w:rsid w:val="0005070B"/>
    <w:rsid w:val="00063A4E"/>
    <w:rsid w:val="0006646D"/>
    <w:rsid w:val="00080E78"/>
    <w:rsid w:val="000852DA"/>
    <w:rsid w:val="00086623"/>
    <w:rsid w:val="0009341D"/>
    <w:rsid w:val="000B7F90"/>
    <w:rsid w:val="000C4661"/>
    <w:rsid w:val="000E35DF"/>
    <w:rsid w:val="00127129"/>
    <w:rsid w:val="00180D7B"/>
    <w:rsid w:val="001E2F82"/>
    <w:rsid w:val="001F17BB"/>
    <w:rsid w:val="00284C2E"/>
    <w:rsid w:val="00332FAA"/>
    <w:rsid w:val="003530F1"/>
    <w:rsid w:val="00364980"/>
    <w:rsid w:val="0037734D"/>
    <w:rsid w:val="003C1893"/>
    <w:rsid w:val="003E6FF0"/>
    <w:rsid w:val="0047387C"/>
    <w:rsid w:val="00484A66"/>
    <w:rsid w:val="00493BC0"/>
    <w:rsid w:val="004B77B2"/>
    <w:rsid w:val="004F0667"/>
    <w:rsid w:val="00560C83"/>
    <w:rsid w:val="0056156B"/>
    <w:rsid w:val="00585ECF"/>
    <w:rsid w:val="005D7525"/>
    <w:rsid w:val="005E222B"/>
    <w:rsid w:val="00616592"/>
    <w:rsid w:val="006B2E61"/>
    <w:rsid w:val="00773E7A"/>
    <w:rsid w:val="007E2684"/>
    <w:rsid w:val="00851702"/>
    <w:rsid w:val="008F3BAC"/>
    <w:rsid w:val="00951006"/>
    <w:rsid w:val="00953A2C"/>
    <w:rsid w:val="00957A64"/>
    <w:rsid w:val="009823DE"/>
    <w:rsid w:val="009A2206"/>
    <w:rsid w:val="009B129A"/>
    <w:rsid w:val="009C517E"/>
    <w:rsid w:val="009E2322"/>
    <w:rsid w:val="00A212D8"/>
    <w:rsid w:val="00A726E5"/>
    <w:rsid w:val="00A74DDE"/>
    <w:rsid w:val="00A82B7C"/>
    <w:rsid w:val="00B3388B"/>
    <w:rsid w:val="00B40A1C"/>
    <w:rsid w:val="00B4632D"/>
    <w:rsid w:val="00B56AEB"/>
    <w:rsid w:val="00B73AF3"/>
    <w:rsid w:val="00BD4540"/>
    <w:rsid w:val="00C01F1D"/>
    <w:rsid w:val="00C37B5C"/>
    <w:rsid w:val="00C869BF"/>
    <w:rsid w:val="00CB1FC9"/>
    <w:rsid w:val="00CD161C"/>
    <w:rsid w:val="00CE3522"/>
    <w:rsid w:val="00CF4AFD"/>
    <w:rsid w:val="00D07656"/>
    <w:rsid w:val="00D403E7"/>
    <w:rsid w:val="00D620D3"/>
    <w:rsid w:val="00DA5519"/>
    <w:rsid w:val="00DC28C8"/>
    <w:rsid w:val="00DC2A6A"/>
    <w:rsid w:val="00DC3F5B"/>
    <w:rsid w:val="00DC6602"/>
    <w:rsid w:val="00DD73C3"/>
    <w:rsid w:val="00E104C7"/>
    <w:rsid w:val="00E149E2"/>
    <w:rsid w:val="00E27220"/>
    <w:rsid w:val="00E3724D"/>
    <w:rsid w:val="00E550C7"/>
    <w:rsid w:val="00E676A6"/>
    <w:rsid w:val="00E700B4"/>
    <w:rsid w:val="00E77193"/>
    <w:rsid w:val="00E84C6D"/>
    <w:rsid w:val="00EB658B"/>
    <w:rsid w:val="00ED4BBE"/>
    <w:rsid w:val="00EF3164"/>
    <w:rsid w:val="00F0631B"/>
    <w:rsid w:val="00F6187E"/>
    <w:rsid w:val="00FB171D"/>
    <w:rsid w:val="00FD5905"/>
    <w:rsid w:val="00FE45E4"/>
    <w:rsid w:val="08524FF6"/>
    <w:rsid w:val="09513835"/>
    <w:rsid w:val="174D6E46"/>
    <w:rsid w:val="188C74F7"/>
    <w:rsid w:val="190201C8"/>
    <w:rsid w:val="1D183F1E"/>
    <w:rsid w:val="252D7BB2"/>
    <w:rsid w:val="278D6004"/>
    <w:rsid w:val="2A6C008F"/>
    <w:rsid w:val="305C341D"/>
    <w:rsid w:val="3B5962CE"/>
    <w:rsid w:val="46EE3190"/>
    <w:rsid w:val="49B706DD"/>
    <w:rsid w:val="4A596808"/>
    <w:rsid w:val="51700A6C"/>
    <w:rsid w:val="5A701BE5"/>
    <w:rsid w:val="5DE121B5"/>
    <w:rsid w:val="5F0B376A"/>
    <w:rsid w:val="6B1E4A53"/>
    <w:rsid w:val="6CF9177E"/>
    <w:rsid w:val="6D535020"/>
    <w:rsid w:val="6DDB16B1"/>
    <w:rsid w:val="70EB1D0D"/>
    <w:rsid w:val="75EF11A3"/>
    <w:rsid w:val="76C46F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qFormat="1" w:unhideWhenUsed="0" w:uiPriority="0" w:semiHidden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spacing w:line="321" w:lineRule="exact"/>
      <w:ind w:left="20"/>
      <w:outlineLvl w:val="1"/>
    </w:pPr>
    <w:rPr>
      <w:rFonts w:ascii="Noto Sans Mono CJK JP Regular" w:hAnsi="Noto Sans Mono CJK JP Regular" w:eastAsia="Noto Sans Mono CJK JP Regular" w:cs="Noto Sans Mono CJK JP Regular"/>
      <w:sz w:val="28"/>
      <w:szCs w:val="28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link w:val="22"/>
    <w:qFormat/>
    <w:uiPriority w:val="0"/>
    <w:pPr>
      <w:ind w:firstLine="420"/>
    </w:pPr>
  </w:style>
  <w:style w:type="paragraph" w:styleId="4">
    <w:name w:val="Document Map"/>
    <w:basedOn w:val="1"/>
    <w:link w:val="23"/>
    <w:semiHidden/>
    <w:unhideWhenUsed/>
    <w:qFormat/>
    <w:uiPriority w:val="0"/>
    <w:rPr>
      <w:rFonts w:ascii="宋体" w:eastAsia="宋体"/>
      <w:sz w:val="18"/>
      <w:szCs w:val="18"/>
    </w:rPr>
  </w:style>
  <w:style w:type="paragraph" w:styleId="5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</w:rPr>
  </w:style>
  <w:style w:type="paragraph" w:styleId="6">
    <w:name w:val="Body Text"/>
    <w:basedOn w:val="1"/>
    <w:qFormat/>
    <w:uiPriority w:val="1"/>
    <w:rPr>
      <w:rFonts w:ascii="Noto Sans Mono CJK JP Regular" w:hAnsi="Noto Sans Mono CJK JP Regular" w:eastAsia="Noto Sans Mono CJK JP Regular" w:cs="Noto Sans Mono CJK JP Regular"/>
      <w:sz w:val="24"/>
      <w:szCs w:val="24"/>
    </w:rPr>
  </w:style>
  <w:style w:type="paragraph" w:styleId="7">
    <w:name w:val="Body Text Indent"/>
    <w:basedOn w:val="1"/>
    <w:qFormat/>
    <w:uiPriority w:val="0"/>
    <w:pPr>
      <w:ind w:firstLine="420" w:firstLineChars="200"/>
    </w:pPr>
  </w:style>
  <w:style w:type="paragraph" w:styleId="8">
    <w:name w:val="Block Text"/>
    <w:basedOn w:val="1"/>
    <w:next w:val="1"/>
    <w:qFormat/>
    <w:uiPriority w:val="0"/>
    <w:pPr>
      <w:adjustRightInd w:val="0"/>
      <w:snapToGrid w:val="0"/>
      <w:spacing w:line="300" w:lineRule="atLeast"/>
      <w:ind w:left="420" w:leftChars="200" w:right="-336" w:rightChars="-160"/>
    </w:pPr>
    <w:rPr>
      <w:szCs w:val="24"/>
    </w:rPr>
  </w:style>
  <w:style w:type="paragraph" w:styleId="9">
    <w:name w:val="Plain Text"/>
    <w:basedOn w:val="5"/>
    <w:qFormat/>
    <w:uiPriority w:val="0"/>
    <w:rPr>
      <w:rFonts w:ascii="宋体" w:hAnsi="Courier New" w:cs="Courier New"/>
      <w:szCs w:val="21"/>
    </w:rPr>
  </w:style>
  <w:style w:type="paragraph" w:styleId="10">
    <w:name w:val="Date"/>
    <w:basedOn w:val="1"/>
    <w:next w:val="1"/>
    <w:link w:val="17"/>
    <w:qFormat/>
    <w:uiPriority w:val="0"/>
    <w:pPr>
      <w:ind w:left="100" w:leftChars="2500"/>
    </w:pPr>
  </w:style>
  <w:style w:type="paragraph" w:styleId="11">
    <w:name w:val="Balloon Text"/>
    <w:basedOn w:val="1"/>
    <w:link w:val="24"/>
    <w:qFormat/>
    <w:uiPriority w:val="0"/>
    <w:rPr>
      <w:sz w:val="18"/>
      <w:szCs w:val="18"/>
    </w:rPr>
  </w:style>
  <w:style w:type="paragraph" w:styleId="12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Body Text First Indent 2"/>
    <w:basedOn w:val="7"/>
    <w:qFormat/>
    <w:uiPriority w:val="0"/>
  </w:style>
  <w:style w:type="character" w:customStyle="1" w:styleId="17">
    <w:name w:val="日期 Char"/>
    <w:basedOn w:val="16"/>
    <w:link w:val="10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customStyle="1" w:styleId="18">
    <w:name w:val="页眉 Char"/>
    <w:basedOn w:val="16"/>
    <w:link w:val="13"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9">
    <w:name w:val="页脚 Char"/>
    <w:basedOn w:val="16"/>
    <w:link w:val="12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paragraph" w:customStyle="1" w:styleId="20">
    <w:name w:val="普通(网站)1"/>
    <w:basedOn w:val="1"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customStyle="1" w:styleId="22">
    <w:name w:val="正文缩进 Char"/>
    <w:link w:val="3"/>
    <w:qFormat/>
    <w:locked/>
    <w:uiPriority w:val="0"/>
    <w:rPr>
      <w:rFonts w:asciiTheme="minorHAnsi" w:hAnsiTheme="minorHAnsi" w:eastAsiaTheme="minorEastAsia" w:cstheme="minorBidi"/>
      <w:sz w:val="22"/>
      <w:szCs w:val="22"/>
    </w:rPr>
  </w:style>
  <w:style w:type="character" w:customStyle="1" w:styleId="23">
    <w:name w:val="文档结构图 Char"/>
    <w:basedOn w:val="16"/>
    <w:link w:val="4"/>
    <w:semiHidden/>
    <w:qFormat/>
    <w:uiPriority w:val="0"/>
    <w:rPr>
      <w:rFonts w:ascii="宋体" w:hAnsiTheme="minorHAnsi" w:cstheme="minorBidi"/>
      <w:sz w:val="18"/>
      <w:szCs w:val="18"/>
    </w:rPr>
  </w:style>
  <w:style w:type="character" w:customStyle="1" w:styleId="24">
    <w:name w:val="批注框文本 Char"/>
    <w:basedOn w:val="16"/>
    <w:link w:val="11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paragraph" w:customStyle="1" w:styleId="25">
    <w:name w:val="正文-ls"/>
    <w:basedOn w:val="1"/>
    <w:qFormat/>
    <w:uiPriority w:val="0"/>
    <w:pPr>
      <w:spacing w:line="360" w:lineRule="auto"/>
      <w:ind w:firstLine="200" w:firstLineChars="200"/>
    </w:pPr>
    <w:rPr>
      <w:rFonts w:hAnsi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5F30CE-AB6B-45FD-A1A0-AFF88E973A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6</Pages>
  <Words>403</Words>
  <Characters>2299</Characters>
  <Lines>19</Lines>
  <Paragraphs>5</Paragraphs>
  <TotalTime>4</TotalTime>
  <ScaleCrop>false</ScaleCrop>
  <LinksUpToDate>false</LinksUpToDate>
  <CharactersWithSpaces>2697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2018-05-07T08:08:00Z</dcterms:created>
  <dc:creator>再回首ヅ我心依旧</dc:creator>
  <cp:lastModifiedBy>GiabO</cp:lastModifiedBy>
  <dcterms:modified xsi:type="dcterms:W3CDTF">2019-12-20T01:34:13Z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